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03438D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20" w:after="120"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石家庄市生态环境局井陉矿区分局</w:t>
      </w:r>
    </w:p>
    <w:p w14:paraId="3A4E656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20" w:after="120"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组织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召开党员大会 深入学习贯彻全会精神</w:t>
      </w:r>
    </w:p>
    <w:p w14:paraId="4C4C6703">
      <w:pPr>
        <w:spacing w:before="120" w:after="120" w:line="288" w:lineRule="auto"/>
        <w:ind w:left="0"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02228D2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12月8日，生态环境分局组织召开党员大会，以专题研学、交流研讨相结合的形式，深入学习贯彻党的二十届四中全会公报、省委十届九次全会决议及王正谱省长讲话原文。会议紧扣上级决策部署核心要义，坚持学深悟透、知行合一。会上，班子成员率先垂范，立足分管领域工作实际，谈认识体会、谋发展思路，既深刻阐释了对会议精神的理解把握，又精准对标提出了贯彻落实的具体举措；全体党员紧扣“破除惯性思维、破解工作瓶颈”主题，紧密联系自身岗位工作，深入查摆思想观念、工作方法中存在的路径依赖问题，逐条剖析根源、梳理改进方向，形成了一批靶向明确、务实可行的思路举措。此次会议切实推动全体党员将学习成果转化为破解发展难题、提升工作质效的内生动力，为下一步高质量开展各项工作筑牢了思想根基。</w:t>
      </w:r>
      <w:bookmarkStart w:id="0" w:name="_GoBack"/>
      <w:bookmarkEnd w:id="0"/>
    </w:p>
    <w:p w14:paraId="1356765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4265547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482C40B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firstLine="2880" w:firstLineChars="9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石家庄市生态环境局井陉矿区分局</w:t>
      </w:r>
    </w:p>
    <w:p w14:paraId="2EF48C7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firstLine="4160" w:firstLineChars="13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2025年12月12日</w:t>
      </w:r>
    </w:p>
    <w:p w14:paraId="35CE0A2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（联系人：宋丹丹，联系电话：82072030）</w:t>
      </w:r>
    </w:p>
    <w:sectPr>
      <w:headerReference r:id="rId3" w:type="default"/>
      <w:footerReference r:id="rId4" w:type="default"/>
      <w:pgSz w:w="11905" w:h="1684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等线">
    <w:altName w:val="Arial Unicode M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Segoe UI">
    <w:panose1 w:val="020B0502040204020203"/>
    <w:charset w:val="00"/>
    <w:family w:val="auto"/>
    <w:pitch w:val="default"/>
    <w:sig w:usb0="E10022FF" w:usb1="C000E47F" w:usb2="00000029" w:usb3="00000000" w:csb0="200001DF" w:csb1="2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A0EEFC6"/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BC8BC44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0"/>
  <w:bordersDoNotSurroundFooter w:val="0"/>
  <w:documentProtection w:enforcement="0"/>
  <w:displayHorizontalDrawingGridEvery w:val="1"/>
  <w:displayVerticalDrawingGridEvery w:val="1"/>
  <w:noPunctuationKerning w:val="1"/>
  <w:compat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88F421B"/>
    <w:rsid w:val="7B7A2096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sz w:val="21"/>
      <w:szCs w:val="22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Strong"/>
    <w:basedOn w:val="3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2836</Words>
  <Characters>2898</Characters>
  <TotalTime>3</TotalTime>
  <ScaleCrop>false</ScaleCrop>
  <LinksUpToDate>false</LinksUpToDate>
  <CharactersWithSpaces>2913</CharactersWithSpaces>
  <Application>WPS Office_12.1.0.24034_F1E327BC-269C-435d-A152-05C5408002CA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2025-11-28T01:08:00Z</dcterms:created>
  <dc:creator>Apache POI</dc:creator>
  <cp:lastModifiedBy>冰糕烫死人了</cp:lastModifiedBy>
  <cp:lastPrinted>2025-12-12T07:19:07Z</cp:lastPrinted>
  <dcterms:modified xsi:type="dcterms:W3CDTF">2025-12-12T07:20:22Z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eyJoZGlkIjoiNmM2NzJjYjRlOWRjYTNhZDA0NDJiM2VjM2IwNGI0MGQiLCJ1c2VySWQiOiIzMTA1MjM0OTIifQ==</vt:lpwstr>
  </property>
  <property fmtid="{D5CDD505-2E9C-101B-9397-08002B2CF9AE}" pid="3" name="KSOProductBuildVer">
    <vt:lpwstr>2052-12.1.0.24034</vt:lpwstr>
  </property>
  <property fmtid="{D5CDD505-2E9C-101B-9397-08002B2CF9AE}" pid="4" name="ICV">
    <vt:lpwstr>467DA9BA1637420F8DACD7CDC5ADDD40_13</vt:lpwstr>
  </property>
</Properties>
</file>